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1EC" w:rsidRDefault="00254C15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B3239A0" wp14:editId="30D986B8">
            <wp:simplePos x="0" y="0"/>
            <wp:positionH relativeFrom="column">
              <wp:posOffset>-589280</wp:posOffset>
            </wp:positionH>
            <wp:positionV relativeFrom="paragraph">
              <wp:posOffset>4386936</wp:posOffset>
            </wp:positionV>
            <wp:extent cx="6541352" cy="1694986"/>
            <wp:effectExtent l="0" t="0" r="0" b="635"/>
            <wp:wrapNone/>
            <wp:docPr id="2" name="Рисунок 2" descr="G:\Бухгалтерия\Бюджетные ассигнования 2014 года\Бюджетные ассигнования 2014 г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Бухгалтерия\Бюджетные ассигнования 2014 года\Бюджетные ассигнования 2014 г.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1352" cy="1694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18A3B97C" wp14:editId="5C0F8A1C">
            <wp:simplePos x="0" y="0"/>
            <wp:positionH relativeFrom="column">
              <wp:posOffset>-589481</wp:posOffset>
            </wp:positionH>
            <wp:positionV relativeFrom="paragraph">
              <wp:posOffset>-73319</wp:posOffset>
            </wp:positionV>
            <wp:extent cx="6735336" cy="4746512"/>
            <wp:effectExtent l="0" t="0" r="8890" b="0"/>
            <wp:wrapNone/>
            <wp:docPr id="3" name="Рисунок 3" descr="G:\Бухгалтерия\Бюджетные ассигнования 2014 года\Бюджетные ассигнования на 2014 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Бухгалтерия\Бюджетные ассигнования 2014 года\Бюджетные ассигнования на 2014 г.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5693" cy="4746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B31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2AE"/>
    <w:rsid w:val="000322AE"/>
    <w:rsid w:val="00254C15"/>
    <w:rsid w:val="003F7A83"/>
    <w:rsid w:val="00BA0449"/>
    <w:rsid w:val="00D1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4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4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4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4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3</cp:revision>
  <dcterms:created xsi:type="dcterms:W3CDTF">2014-02-28T09:59:00Z</dcterms:created>
  <dcterms:modified xsi:type="dcterms:W3CDTF">2014-02-28T10:05:00Z</dcterms:modified>
</cp:coreProperties>
</file>